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E2" w:rsidRDefault="00893CE2" w:rsidP="00893CE2">
      <w:pPr>
        <w:ind w:firstLine="708"/>
        <w:jc w:val="center"/>
        <w:rPr>
          <w:sz w:val="22"/>
          <w:szCs w:val="22"/>
        </w:rPr>
      </w:pPr>
      <w:bookmarkStart w:id="0" w:name="_GoBack"/>
      <w:bookmarkEnd w:id="0"/>
      <w:r>
        <w:rPr>
          <w:sz w:val="22"/>
          <w:szCs w:val="22"/>
        </w:rPr>
        <w:t>П Р Е С С Ъ О Б Щ Е Н И Е</w:t>
      </w:r>
    </w:p>
    <w:p w:rsidR="00893CE2" w:rsidRDefault="00893CE2" w:rsidP="00752C87">
      <w:pPr>
        <w:ind w:firstLine="708"/>
        <w:jc w:val="both"/>
        <w:rPr>
          <w:sz w:val="22"/>
          <w:szCs w:val="22"/>
        </w:rPr>
      </w:pPr>
    </w:p>
    <w:p w:rsidR="00893CE2" w:rsidRDefault="0017498E" w:rsidP="00752C87">
      <w:pPr>
        <w:ind w:firstLine="708"/>
        <w:jc w:val="both"/>
        <w:rPr>
          <w:sz w:val="22"/>
          <w:szCs w:val="22"/>
        </w:rPr>
      </w:pPr>
      <w:r>
        <w:rPr>
          <w:sz w:val="22"/>
          <w:szCs w:val="22"/>
        </w:rPr>
        <w:t xml:space="preserve">На 02.10.2018 г. в </w:t>
      </w:r>
      <w:r w:rsidRPr="0017498E">
        <w:rPr>
          <w:sz w:val="22"/>
          <w:szCs w:val="22"/>
        </w:rPr>
        <w:t>в офиса на „МПЛАСТ“ ООД – Пловдив,</w:t>
      </w:r>
      <w:r>
        <w:rPr>
          <w:sz w:val="22"/>
          <w:szCs w:val="22"/>
        </w:rPr>
        <w:t xml:space="preserve"> ул. „Асеновградско шосе“ №3,</w:t>
      </w:r>
      <w:r w:rsidRPr="0017498E">
        <w:rPr>
          <w:sz w:val="22"/>
          <w:szCs w:val="22"/>
        </w:rPr>
        <w:t xml:space="preserve"> се проведе пресконференция по повод старта на проект  № BG16RFOP002-3.001-0524-C01 „Енергийна ефективност в „МПЛАСТ“ ООД“,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Pr>
          <w:sz w:val="22"/>
          <w:szCs w:val="22"/>
        </w:rPr>
        <w:t xml:space="preserve"> В пресконференцията взеха участие 9 журналисти, представители на Регионалния информационен център и на фирмата, бенефициент по проекта. Ето подолу кратка информация за проекта:</w:t>
      </w:r>
    </w:p>
    <w:p w:rsidR="00893CE2" w:rsidRDefault="00893CE2" w:rsidP="00752C87">
      <w:pPr>
        <w:ind w:firstLine="708"/>
        <w:jc w:val="both"/>
        <w:rPr>
          <w:sz w:val="22"/>
          <w:szCs w:val="22"/>
        </w:rPr>
      </w:pPr>
    </w:p>
    <w:p w:rsidR="00750C5F" w:rsidRDefault="00B041E8" w:rsidP="00752C87">
      <w:pPr>
        <w:ind w:firstLine="708"/>
        <w:jc w:val="both"/>
        <w:rPr>
          <w:sz w:val="22"/>
          <w:szCs w:val="22"/>
        </w:rPr>
      </w:pPr>
      <w:r w:rsidRPr="00293013">
        <w:rPr>
          <w:sz w:val="22"/>
          <w:szCs w:val="22"/>
        </w:rPr>
        <w:t xml:space="preserve">Проект  </w:t>
      </w:r>
      <w:r w:rsidR="00534579">
        <w:rPr>
          <w:sz w:val="22"/>
          <w:szCs w:val="22"/>
        </w:rPr>
        <w:t>№ BG16RFOP002-</w:t>
      </w:r>
      <w:r w:rsidR="00534579">
        <w:rPr>
          <w:sz w:val="22"/>
          <w:szCs w:val="22"/>
          <w:lang w:val="en-US"/>
        </w:rPr>
        <w:t>3</w:t>
      </w:r>
      <w:r w:rsidR="00293013" w:rsidRPr="00293013">
        <w:rPr>
          <w:sz w:val="22"/>
          <w:szCs w:val="22"/>
        </w:rPr>
        <w:t>.00</w:t>
      </w:r>
      <w:r w:rsidR="00534579">
        <w:rPr>
          <w:sz w:val="22"/>
          <w:szCs w:val="22"/>
          <w:lang w:val="en-US"/>
        </w:rPr>
        <w:t>1</w:t>
      </w:r>
      <w:r w:rsidR="00293013" w:rsidRPr="00293013">
        <w:rPr>
          <w:sz w:val="22"/>
          <w:szCs w:val="22"/>
        </w:rPr>
        <w:t>-0</w:t>
      </w:r>
      <w:r w:rsidR="00534579">
        <w:rPr>
          <w:sz w:val="22"/>
          <w:szCs w:val="22"/>
          <w:lang w:val="en-US"/>
        </w:rPr>
        <w:t>524</w:t>
      </w:r>
      <w:r w:rsidR="00293013" w:rsidRPr="00293013">
        <w:rPr>
          <w:sz w:val="22"/>
          <w:szCs w:val="22"/>
        </w:rPr>
        <w:t>-C01 „</w:t>
      </w:r>
      <w:r w:rsidR="00534579">
        <w:rPr>
          <w:sz w:val="22"/>
          <w:szCs w:val="22"/>
        </w:rPr>
        <w:t>Енергийна ефективност в „МПЛАСТ“ ООД</w:t>
      </w:r>
      <w:r w:rsidR="00293013" w:rsidRPr="00293013">
        <w:rPr>
          <w:sz w:val="22"/>
          <w:szCs w:val="22"/>
        </w:rPr>
        <w:t xml:space="preserve">“ </w:t>
      </w:r>
      <w:r w:rsidRPr="00293013">
        <w:rPr>
          <w:sz w:val="22"/>
          <w:szCs w:val="22"/>
        </w:rPr>
        <w:t xml:space="preserve">е финансиран от Оперативна програма „Иновации и конкурентоспособност“, съфинансирана от Европейския съюз чрез Европейския фонд за регионално развитие. Общата стойност на допустимите разходи по проекта е </w:t>
      </w:r>
      <w:r w:rsidR="00534579">
        <w:rPr>
          <w:sz w:val="22"/>
          <w:szCs w:val="22"/>
        </w:rPr>
        <w:t>2 192 915,00</w:t>
      </w:r>
      <w:r w:rsidRPr="00F47370">
        <w:rPr>
          <w:sz w:val="22"/>
          <w:szCs w:val="22"/>
        </w:rPr>
        <w:t xml:space="preserve"> </w:t>
      </w:r>
      <w:r w:rsidRPr="00293013">
        <w:rPr>
          <w:sz w:val="22"/>
          <w:szCs w:val="22"/>
        </w:rPr>
        <w:t xml:space="preserve">лв., а стойността на безвъзмездната финансова помощ е </w:t>
      </w:r>
      <w:r w:rsidR="00534579">
        <w:rPr>
          <w:sz w:val="22"/>
          <w:szCs w:val="22"/>
        </w:rPr>
        <w:t>1 326 463,50</w:t>
      </w:r>
      <w:r w:rsidR="00775884" w:rsidRPr="00F47370">
        <w:rPr>
          <w:sz w:val="22"/>
          <w:szCs w:val="22"/>
        </w:rPr>
        <w:t xml:space="preserve"> </w:t>
      </w:r>
      <w:r w:rsidR="00660406" w:rsidRPr="00F47370">
        <w:rPr>
          <w:sz w:val="22"/>
          <w:szCs w:val="22"/>
          <w:lang w:val="en-US"/>
        </w:rPr>
        <w:t xml:space="preserve"> </w:t>
      </w:r>
      <w:r w:rsidR="00660406">
        <w:rPr>
          <w:sz w:val="22"/>
          <w:szCs w:val="22"/>
        </w:rPr>
        <w:t xml:space="preserve">лв. и представлява </w:t>
      </w:r>
      <w:r w:rsidR="00534579">
        <w:rPr>
          <w:sz w:val="22"/>
          <w:szCs w:val="22"/>
        </w:rPr>
        <w:t>6</w:t>
      </w:r>
      <w:r w:rsidRPr="00293013">
        <w:rPr>
          <w:sz w:val="22"/>
          <w:szCs w:val="22"/>
        </w:rPr>
        <w:t xml:space="preserve">0% от очакваните допустими разходи. </w:t>
      </w:r>
      <w:r w:rsidR="00F93FF9">
        <w:rPr>
          <w:sz w:val="22"/>
          <w:szCs w:val="22"/>
        </w:rPr>
        <w:t xml:space="preserve">Европейското съфинансиране е на стойност </w:t>
      </w:r>
      <w:r w:rsidR="00534579">
        <w:rPr>
          <w:sz w:val="22"/>
          <w:szCs w:val="22"/>
        </w:rPr>
        <w:t>1 127 493,98</w:t>
      </w:r>
      <w:r w:rsidR="001D3A96" w:rsidRPr="00F47370">
        <w:rPr>
          <w:sz w:val="22"/>
          <w:szCs w:val="22"/>
        </w:rPr>
        <w:t xml:space="preserve"> </w:t>
      </w:r>
      <w:r w:rsidR="00660406" w:rsidRPr="00DA31A1">
        <w:rPr>
          <w:color w:val="FF0000"/>
          <w:sz w:val="22"/>
          <w:szCs w:val="22"/>
          <w:lang w:val="en-US"/>
        </w:rPr>
        <w:t xml:space="preserve"> </w:t>
      </w:r>
      <w:r w:rsidR="00F93FF9">
        <w:rPr>
          <w:sz w:val="22"/>
          <w:szCs w:val="22"/>
        </w:rPr>
        <w:t xml:space="preserve">лв., а националното съфинансиране – </w:t>
      </w:r>
      <w:r w:rsidR="00534579">
        <w:rPr>
          <w:sz w:val="22"/>
          <w:szCs w:val="22"/>
        </w:rPr>
        <w:t>198 969,52</w:t>
      </w:r>
      <w:r w:rsidR="00660406" w:rsidRPr="00F47370">
        <w:rPr>
          <w:sz w:val="22"/>
          <w:szCs w:val="22"/>
          <w:lang w:val="en-US"/>
        </w:rPr>
        <w:t xml:space="preserve"> </w:t>
      </w:r>
      <w:r w:rsidR="00F93FF9">
        <w:rPr>
          <w:sz w:val="22"/>
          <w:szCs w:val="22"/>
        </w:rPr>
        <w:t xml:space="preserve">лв. </w:t>
      </w:r>
    </w:p>
    <w:p w:rsidR="00534579" w:rsidRDefault="00534579" w:rsidP="00293013">
      <w:pPr>
        <w:ind w:firstLine="708"/>
        <w:jc w:val="both"/>
        <w:rPr>
          <w:sz w:val="22"/>
          <w:szCs w:val="22"/>
        </w:rPr>
      </w:pPr>
      <w:r w:rsidRPr="00534579">
        <w:rPr>
          <w:sz w:val="22"/>
          <w:szCs w:val="22"/>
        </w:rPr>
        <w:t xml:space="preserve">Главна цел: Подобряване на енергийната ефективност на "МПЛАСТ" ООД чрез доставка и въвеждане в експлоатация на ново енергийно ефективно оборудване. </w:t>
      </w:r>
    </w:p>
    <w:p w:rsidR="00534579" w:rsidRDefault="00534579" w:rsidP="00293013">
      <w:pPr>
        <w:ind w:firstLine="708"/>
        <w:jc w:val="both"/>
        <w:rPr>
          <w:sz w:val="22"/>
          <w:szCs w:val="22"/>
        </w:rPr>
      </w:pPr>
      <w:r w:rsidRPr="00534579">
        <w:rPr>
          <w:sz w:val="22"/>
          <w:szCs w:val="22"/>
        </w:rPr>
        <w:t xml:space="preserve">Специфични цели: </w:t>
      </w:r>
    </w:p>
    <w:p w:rsidR="00534579" w:rsidRDefault="00534579" w:rsidP="00293013">
      <w:pPr>
        <w:ind w:firstLine="708"/>
        <w:jc w:val="both"/>
        <w:rPr>
          <w:sz w:val="22"/>
          <w:szCs w:val="22"/>
        </w:rPr>
      </w:pPr>
      <w:r w:rsidRPr="00534579">
        <w:rPr>
          <w:sz w:val="22"/>
          <w:szCs w:val="22"/>
        </w:rPr>
        <w:t xml:space="preserve">1. Постигане на годишни спестявания на енергия от препоръчания пакет мерки - 1 232 462 kWh/год. </w:t>
      </w:r>
    </w:p>
    <w:p w:rsidR="00534579" w:rsidRDefault="00534579" w:rsidP="00293013">
      <w:pPr>
        <w:ind w:firstLine="708"/>
        <w:jc w:val="both"/>
        <w:rPr>
          <w:sz w:val="22"/>
          <w:szCs w:val="22"/>
        </w:rPr>
      </w:pPr>
      <w:r w:rsidRPr="00534579">
        <w:rPr>
          <w:sz w:val="22"/>
          <w:szCs w:val="22"/>
        </w:rPr>
        <w:t xml:space="preserve">2. Постигане на енергийни спестявания за цялото предприятие в резултат от изпълнението на проекта - 60,97%. </w:t>
      </w:r>
    </w:p>
    <w:p w:rsidR="00534579" w:rsidRDefault="00534579" w:rsidP="00293013">
      <w:pPr>
        <w:ind w:firstLine="708"/>
        <w:jc w:val="both"/>
        <w:rPr>
          <w:sz w:val="22"/>
          <w:szCs w:val="22"/>
        </w:rPr>
      </w:pPr>
      <w:r w:rsidRPr="00534579">
        <w:rPr>
          <w:sz w:val="22"/>
          <w:szCs w:val="22"/>
        </w:rPr>
        <w:t xml:space="preserve">3. Намаляване емисиите на CO2 с 1 009 тона годишно. </w:t>
      </w:r>
    </w:p>
    <w:p w:rsidR="00534579" w:rsidRDefault="00534579" w:rsidP="00293013">
      <w:pPr>
        <w:ind w:firstLine="708"/>
        <w:jc w:val="both"/>
        <w:rPr>
          <w:sz w:val="22"/>
          <w:szCs w:val="22"/>
        </w:rPr>
      </w:pPr>
      <w:r w:rsidRPr="00534579">
        <w:rPr>
          <w:sz w:val="22"/>
          <w:szCs w:val="22"/>
        </w:rPr>
        <w:t xml:space="preserve">Целите на проекта напълно отговарят на целите на Приоритетна ос 3: Енергийна и ресурсна ефективност и по-специално, на Специфична цел 3.1: Намаляване на енергийната интензивност на икономиката от Оперативна програма "Иновации и конкурентоспособност" 2014 - 2020 г. Очакваните в тази Специфична цел резултати, а именно подобряване на енергийната ефективност на предприятията, което да доведе до понижаване на енергийната интензивност както на ниво отделни производствени предприятия, така и като цяло за икономиката, напълно съвпадат с основната и специфичните цели на настоящия проект. В проекта се предвижда повишаване на енергийната ефективност на "МПЛАСТ" ООД чрез намаляване на специфичните енергийни разходи за производството на единица продукция, въвеждайки в експлоатация модерно технологично оборудване - шприцмашини, дозатори, роботизирани системи и транспортни ленти, опаковъчна и мелачни машини. Новото оборудване ще доведе до увеличаване на производството с над 390 тона продукция. Новото технологично оборудване ще доведе до годишни спестявания на енергия от препоръчания пакет мерки в размер на 1 232 462 kWh/год. Проектът предвижда постигане на енергийни спестявания за цялото предприятие в резултат от изпълнението на проекта в размер на 60,97%. С въвеждането на тази технология ще се намали обемът на технологичния отпадък, което ще понижи материалните разходи за производство на единица продукция и ще намали себестойността й. Същият положителен ефект ще се наблюдава поради високия енергиен клас на новото оборудване. Така целите на проекта ще отговорят на една от задачите, които си поставя Специфична цел 3.1 - повишаване ефективността на производствените разходи чрез намаляване използването на материали, ресурси, енергия и други външни услуги, повишаване на енергийната ефективност на предприятието, което ще доведе до намаляване на производствените му разходи, повишаване на екологосъобразността му и увеличаване на конкурентоспособността му. След прилагането на ЕСМ ще бъде реализирано намаляване емисиите на CO2 с 1 009 тона годишно, което от своя страна ще бъде принос в борбата срещу глобалното затопляне и климатичните промени. Така продукцията на "МПЛАСТ" ООД ще става все по-конкурентоспособна както на вътрешния, така и на </w:t>
      </w:r>
      <w:r w:rsidRPr="00534579">
        <w:rPr>
          <w:sz w:val="22"/>
          <w:szCs w:val="22"/>
        </w:rPr>
        <w:lastRenderedPageBreak/>
        <w:t xml:space="preserve">международните пазари. С реализацията на проекта "МПЛАСТ" ООД ще си гарантира устойчив растеж и висока конкурентоспособност на българския и международния пазар. </w:t>
      </w:r>
    </w:p>
    <w:p w:rsidR="008C7660" w:rsidRPr="00963621" w:rsidRDefault="008C7660" w:rsidP="00293013">
      <w:pPr>
        <w:ind w:firstLine="708"/>
        <w:jc w:val="both"/>
        <w:rPr>
          <w:sz w:val="22"/>
          <w:szCs w:val="22"/>
        </w:rPr>
      </w:pPr>
      <w:r w:rsidRPr="00963621">
        <w:rPr>
          <w:sz w:val="22"/>
          <w:szCs w:val="22"/>
        </w:rPr>
        <w:t>ДБФП е подп</w:t>
      </w:r>
      <w:r w:rsidR="00293013" w:rsidRPr="00963621">
        <w:rPr>
          <w:sz w:val="22"/>
          <w:szCs w:val="22"/>
        </w:rPr>
        <w:t xml:space="preserve">исан на </w:t>
      </w:r>
      <w:r w:rsidR="00963621" w:rsidRPr="00963621">
        <w:rPr>
          <w:sz w:val="22"/>
          <w:szCs w:val="22"/>
          <w:lang w:val="en-US"/>
        </w:rPr>
        <w:t>17</w:t>
      </w:r>
      <w:r w:rsidR="00F47370" w:rsidRPr="00963621">
        <w:rPr>
          <w:sz w:val="22"/>
          <w:szCs w:val="22"/>
        </w:rPr>
        <w:t>.</w:t>
      </w:r>
      <w:r w:rsidR="00293013" w:rsidRPr="00963621">
        <w:rPr>
          <w:sz w:val="22"/>
          <w:szCs w:val="22"/>
        </w:rPr>
        <w:t>0</w:t>
      </w:r>
      <w:r w:rsidR="0066461C" w:rsidRPr="00963621">
        <w:rPr>
          <w:sz w:val="22"/>
          <w:szCs w:val="22"/>
        </w:rPr>
        <w:t>8</w:t>
      </w:r>
      <w:r w:rsidRPr="00963621">
        <w:rPr>
          <w:sz w:val="22"/>
          <w:szCs w:val="22"/>
        </w:rPr>
        <w:t>.201</w:t>
      </w:r>
      <w:r w:rsidR="00750C5F" w:rsidRPr="00963621">
        <w:rPr>
          <w:sz w:val="22"/>
          <w:szCs w:val="22"/>
        </w:rPr>
        <w:t>7</w:t>
      </w:r>
      <w:r w:rsidRPr="00963621">
        <w:rPr>
          <w:sz w:val="22"/>
          <w:szCs w:val="22"/>
        </w:rPr>
        <w:t xml:space="preserve"> г. и е с продължителност </w:t>
      </w:r>
      <w:r w:rsidR="00660406" w:rsidRPr="00963621">
        <w:rPr>
          <w:sz w:val="22"/>
          <w:szCs w:val="22"/>
          <w:lang w:val="en-US"/>
        </w:rPr>
        <w:t>1</w:t>
      </w:r>
      <w:r w:rsidR="0066461C" w:rsidRPr="00963621">
        <w:rPr>
          <w:sz w:val="22"/>
          <w:szCs w:val="22"/>
        </w:rPr>
        <w:t>8</w:t>
      </w:r>
      <w:r w:rsidRPr="00963621">
        <w:rPr>
          <w:sz w:val="22"/>
          <w:szCs w:val="22"/>
        </w:rPr>
        <w:t xml:space="preserve"> месеца.</w:t>
      </w:r>
    </w:p>
    <w:sectPr w:rsidR="008C7660" w:rsidRPr="00963621" w:rsidSect="00A632F6">
      <w:headerReference w:type="default" r:id="rId6"/>
      <w:footerReference w:type="default" r:id="rId7"/>
      <w:pgSz w:w="11906" w:h="16838"/>
      <w:pgMar w:top="0" w:right="991" w:bottom="1417" w:left="993"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58" w:rsidRDefault="00AE4358" w:rsidP="00C5450D">
      <w:r>
        <w:separator/>
      </w:r>
    </w:p>
  </w:endnote>
  <w:endnote w:type="continuationSeparator" w:id="0">
    <w:p w:rsidR="00AE4358" w:rsidRDefault="00AE435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98296B" w:rsidRDefault="004E09B2" w:rsidP="00C5450D">
    <w:pPr>
      <w:pStyle w:val="Footer"/>
      <w:jc w:val="center"/>
      <w:rPr>
        <w:i/>
        <w:sz w:val="12"/>
        <w:szCs w:val="22"/>
        <w:lang w:val="en-US"/>
      </w:rPr>
    </w:pPr>
  </w:p>
  <w:p w:rsidR="00660406" w:rsidRDefault="00660406" w:rsidP="00660406">
    <w:pPr>
      <w:tabs>
        <w:tab w:val="center" w:pos="4536"/>
        <w:tab w:val="right" w:pos="9072"/>
      </w:tabs>
      <w:jc w:val="center"/>
      <w:rPr>
        <w:i/>
        <w:sz w:val="20"/>
        <w:szCs w:val="22"/>
      </w:rPr>
    </w:pPr>
    <w:r>
      <w:rPr>
        <w:i/>
        <w:sz w:val="20"/>
        <w:szCs w:val="22"/>
      </w:rPr>
      <w:t>“</w:t>
    </w:r>
    <w:r>
      <w:rPr>
        <w:i/>
        <w:iCs/>
        <w:sz w:val="20"/>
        <w:szCs w:val="22"/>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w:t>
    </w:r>
    <w:r>
      <w:rPr>
        <w:i/>
        <w:sz w:val="20"/>
        <w:szCs w:val="22"/>
      </w:rPr>
      <w:t xml:space="preserve"> “</w:t>
    </w:r>
    <w:r w:rsidR="00DA31A1">
      <w:rPr>
        <w:i/>
        <w:sz w:val="20"/>
        <w:szCs w:val="22"/>
      </w:rPr>
      <w:t xml:space="preserve">МПЛАСТ“ </w:t>
    </w:r>
    <w:r w:rsidR="001D3A96">
      <w:rPr>
        <w:i/>
        <w:sz w:val="20"/>
        <w:szCs w:val="22"/>
      </w:rPr>
      <w:t>ООД</w:t>
    </w:r>
    <w:r>
      <w:rPr>
        <w:i/>
        <w:sz w:val="20"/>
        <w:szCs w:val="22"/>
      </w:rPr>
      <w:t xml:space="preserve"> </w:t>
    </w:r>
    <w:r>
      <w:rPr>
        <w:i/>
        <w:iCs/>
        <w:sz w:val="20"/>
        <w:szCs w:val="22"/>
      </w:rPr>
      <w:t>и при никакви обстоятелства не може да се приема, че този документ отразява официалното становище на Европейския съюз и Управляващия орган</w:t>
    </w:r>
    <w:r>
      <w:rPr>
        <w:i/>
        <w:sz w:val="20"/>
        <w:szCs w:val="22"/>
      </w:rPr>
      <w:t>.”</w:t>
    </w:r>
  </w:p>
  <w:p w:rsidR="00E36772" w:rsidRPr="009D050A" w:rsidRDefault="00E36772" w:rsidP="00660406">
    <w:pPr>
      <w:pStyle w:val="Footer"/>
      <w:jc w:val="center"/>
      <w:rPr>
        <w: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58" w:rsidRDefault="00AE4358" w:rsidP="00C5450D">
      <w:r>
        <w:separator/>
      </w:r>
    </w:p>
  </w:footnote>
  <w:footnote w:type="continuationSeparator" w:id="0">
    <w:p w:rsidR="00AE4358" w:rsidRDefault="00AE4358"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50D" w:rsidRDefault="00C5450D">
    <w:pPr>
      <w:pStyle w:val="Header"/>
      <w:pBdr>
        <w:bottom w:val="single" w:sz="6" w:space="1" w:color="auto"/>
      </w:pBdr>
      <w:rPr>
        <w:lang w:val="en-US"/>
      </w:rPr>
    </w:pPr>
    <w:r>
      <w:rPr>
        <w:noProof/>
      </w:rPr>
      <w:drawing>
        <wp:inline distT="0" distB="0" distL="0" distR="0" wp14:anchorId="14AEA17F" wp14:editId="0A763EFC">
          <wp:extent cx="2254469" cy="78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755B05B6" wp14:editId="3FF711DA">
          <wp:extent cx="2346961" cy="915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3E"/>
    <w:rsid w:val="00047DDE"/>
    <w:rsid w:val="000F1A76"/>
    <w:rsid w:val="000F1D9F"/>
    <w:rsid w:val="00127AB7"/>
    <w:rsid w:val="0017498E"/>
    <w:rsid w:val="0018245B"/>
    <w:rsid w:val="001D3A96"/>
    <w:rsid w:val="00281C22"/>
    <w:rsid w:val="00285A16"/>
    <w:rsid w:val="00293013"/>
    <w:rsid w:val="002C5A74"/>
    <w:rsid w:val="004C7BF5"/>
    <w:rsid w:val="004E09B2"/>
    <w:rsid w:val="00534579"/>
    <w:rsid w:val="005862C2"/>
    <w:rsid w:val="00636CD7"/>
    <w:rsid w:val="0065193E"/>
    <w:rsid w:val="00660406"/>
    <w:rsid w:val="0066461C"/>
    <w:rsid w:val="006B7C00"/>
    <w:rsid w:val="006D7A2E"/>
    <w:rsid w:val="00713782"/>
    <w:rsid w:val="00746479"/>
    <w:rsid w:val="00750C5F"/>
    <w:rsid w:val="00752C87"/>
    <w:rsid w:val="00760ED5"/>
    <w:rsid w:val="00775884"/>
    <w:rsid w:val="00871908"/>
    <w:rsid w:val="00893CE2"/>
    <w:rsid w:val="008C7660"/>
    <w:rsid w:val="009179FE"/>
    <w:rsid w:val="00954B1F"/>
    <w:rsid w:val="00957235"/>
    <w:rsid w:val="00963621"/>
    <w:rsid w:val="0098296B"/>
    <w:rsid w:val="009D050A"/>
    <w:rsid w:val="00A632F6"/>
    <w:rsid w:val="00A75C47"/>
    <w:rsid w:val="00A76E8C"/>
    <w:rsid w:val="00A903F9"/>
    <w:rsid w:val="00AE4358"/>
    <w:rsid w:val="00B041E8"/>
    <w:rsid w:val="00BB4AEF"/>
    <w:rsid w:val="00BE4C5A"/>
    <w:rsid w:val="00C12ECE"/>
    <w:rsid w:val="00C5450D"/>
    <w:rsid w:val="00CC2E7E"/>
    <w:rsid w:val="00CF57E0"/>
    <w:rsid w:val="00D476D8"/>
    <w:rsid w:val="00DA31A1"/>
    <w:rsid w:val="00DB16C1"/>
    <w:rsid w:val="00E36772"/>
    <w:rsid w:val="00EB77DE"/>
    <w:rsid w:val="00F41CD1"/>
    <w:rsid w:val="00F47370"/>
    <w:rsid w:val="00F93F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FCACF7-D198-4419-8768-5348A669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ListParagraph">
    <w:name w:val="List Paragraph"/>
    <w:basedOn w:val="Normal"/>
    <w:uiPriority w:val="34"/>
    <w:qFormat/>
    <w:rsid w:val="00775884"/>
    <w:pPr>
      <w:ind w:left="720"/>
      <w:contextualSpacing/>
    </w:pPr>
  </w:style>
  <w:style w:type="paragraph" w:styleId="HTMLPreformatted">
    <w:name w:val="HTML Preformatted"/>
    <w:basedOn w:val="Normal"/>
    <w:link w:val="HTMLPreformattedChar"/>
    <w:rsid w:val="00750C5F"/>
    <w:rPr>
      <w:rFonts w:ascii="Consolas" w:hAnsi="Consolas" w:cs="Consolas"/>
      <w:sz w:val="20"/>
      <w:szCs w:val="20"/>
    </w:rPr>
  </w:style>
  <w:style w:type="character" w:customStyle="1" w:styleId="HTMLPreformattedChar">
    <w:name w:val="HTML Preformatted Char"/>
    <w:basedOn w:val="DefaultParagraphFont"/>
    <w:link w:val="HTMLPreformatted"/>
    <w:rsid w:val="00750C5F"/>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45902">
      <w:bodyDiv w:val="1"/>
      <w:marLeft w:val="0"/>
      <w:marRight w:val="0"/>
      <w:marTop w:val="0"/>
      <w:marBottom w:val="0"/>
      <w:divBdr>
        <w:top w:val="none" w:sz="0" w:space="0" w:color="auto"/>
        <w:left w:val="none" w:sz="0" w:space="0" w:color="auto"/>
        <w:bottom w:val="none" w:sz="0" w:space="0" w:color="auto"/>
        <w:right w:val="none" w:sz="0" w:space="0" w:color="auto"/>
      </w:divBdr>
      <w:divsChild>
        <w:div w:id="1290239840">
          <w:marLeft w:val="0"/>
          <w:marRight w:val="0"/>
          <w:marTop w:val="0"/>
          <w:marBottom w:val="0"/>
          <w:divBdr>
            <w:top w:val="none" w:sz="0" w:space="0" w:color="auto"/>
            <w:left w:val="none" w:sz="0" w:space="0" w:color="auto"/>
            <w:bottom w:val="none" w:sz="0" w:space="0" w:color="auto"/>
            <w:right w:val="none" w:sz="0" w:space="0" w:color="auto"/>
          </w:divBdr>
          <w:divsChild>
            <w:div w:id="886524451">
              <w:marLeft w:val="0"/>
              <w:marRight w:val="0"/>
              <w:marTop w:val="0"/>
              <w:marBottom w:val="0"/>
              <w:divBdr>
                <w:top w:val="none" w:sz="0" w:space="0" w:color="auto"/>
                <w:left w:val="single" w:sz="6" w:space="11" w:color="D8D8D8"/>
                <w:bottom w:val="single" w:sz="6" w:space="30" w:color="D8D8D8"/>
                <w:right w:val="single" w:sz="6" w:space="11" w:color="D8D8D8"/>
              </w:divBdr>
              <w:divsChild>
                <w:div w:id="15585862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6900936">
      <w:bodyDiv w:val="1"/>
      <w:marLeft w:val="0"/>
      <w:marRight w:val="0"/>
      <w:marTop w:val="0"/>
      <w:marBottom w:val="0"/>
      <w:divBdr>
        <w:top w:val="none" w:sz="0" w:space="0" w:color="auto"/>
        <w:left w:val="none" w:sz="0" w:space="0" w:color="auto"/>
        <w:bottom w:val="none" w:sz="0" w:space="0" w:color="auto"/>
        <w:right w:val="none" w:sz="0" w:space="0" w:color="auto"/>
      </w:divBdr>
      <w:divsChild>
        <w:div w:id="1694526077">
          <w:marLeft w:val="0"/>
          <w:marRight w:val="0"/>
          <w:marTop w:val="0"/>
          <w:marBottom w:val="0"/>
          <w:divBdr>
            <w:top w:val="none" w:sz="0" w:space="0" w:color="auto"/>
            <w:left w:val="none" w:sz="0" w:space="0" w:color="auto"/>
            <w:bottom w:val="none" w:sz="0" w:space="0" w:color="auto"/>
            <w:right w:val="none" w:sz="0" w:space="0" w:color="auto"/>
          </w:divBdr>
          <w:divsChild>
            <w:div w:id="1050762980">
              <w:marLeft w:val="0"/>
              <w:marRight w:val="0"/>
              <w:marTop w:val="0"/>
              <w:marBottom w:val="0"/>
              <w:divBdr>
                <w:top w:val="none" w:sz="0" w:space="0" w:color="auto"/>
                <w:left w:val="single" w:sz="6" w:space="11" w:color="D8D8D8"/>
                <w:bottom w:val="single" w:sz="6" w:space="30" w:color="D8D8D8"/>
                <w:right w:val="single" w:sz="6" w:space="11" w:color="D8D8D8"/>
              </w:divBdr>
              <w:divsChild>
                <w:div w:id="15340292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user</cp:lastModifiedBy>
  <cp:revision>2</cp:revision>
  <dcterms:created xsi:type="dcterms:W3CDTF">2018-06-21T12:08:00Z</dcterms:created>
  <dcterms:modified xsi:type="dcterms:W3CDTF">2018-06-21T12:08:00Z</dcterms:modified>
</cp:coreProperties>
</file>